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26.09.2023г. №88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МУНИЦИПАЛЬНЫЙ РАЙОН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ГЛАВА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2"/>
        </w:rPr>
      </w:pP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>«О ПОСТАНОВКЕ НА УЧЕТ ГРАЖДАН, НУЖДАЮЩИХСЯ В ПРЕДОСТАВЛЕНИИ БЕСПЛАТНОГО ЗЕМЕЛЬНОГО УЧАСТКА В СОБСТВЕННОСТЬ»</w:t>
      </w:r>
    </w:p>
    <w:p w:rsidR="00AF2D31" w:rsidRDefault="00AF2D31" w:rsidP="00AF2D31">
      <w:pPr>
        <w:pStyle w:val="a3"/>
        <w:rPr>
          <w:rFonts w:ascii="Arial" w:hAnsi="Arial" w:cs="Arial"/>
          <w:sz w:val="24"/>
        </w:rPr>
      </w:pPr>
    </w:p>
    <w:p w:rsidR="00AF2D31" w:rsidRDefault="00AF2D31" w:rsidP="00AF2D31">
      <w:pPr>
        <w:pStyle w:val="a3"/>
        <w:rPr>
          <w:rFonts w:ascii="Arial" w:hAnsi="Arial" w:cs="Arial"/>
          <w:sz w:val="24"/>
        </w:rPr>
      </w:pP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законом Иркутской области «О бесплатном предоставлении земельных участков в собственность гражданам» №146-ОЗ от 29.12.2015 года.</w:t>
      </w:r>
    </w:p>
    <w:p w:rsidR="00AF2D31" w:rsidRDefault="00AF2D31" w:rsidP="00AF2D31">
      <w:pPr>
        <w:pStyle w:val="a3"/>
        <w:rPr>
          <w:rFonts w:ascii="Arial" w:hAnsi="Arial" w:cs="Arial"/>
          <w:sz w:val="24"/>
        </w:rPr>
      </w:pPr>
    </w:p>
    <w:p w:rsidR="00AF2D31" w:rsidRDefault="00AF2D31" w:rsidP="00AF2D31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F2D31" w:rsidRDefault="00AF2D31" w:rsidP="00AF2D3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Поставить на учет гражданку </w:t>
      </w:r>
      <w:proofErr w:type="spellStart"/>
      <w:r>
        <w:rPr>
          <w:rFonts w:ascii="Arial" w:hAnsi="Arial" w:cs="Arial"/>
          <w:sz w:val="24"/>
          <w:szCs w:val="24"/>
        </w:rPr>
        <w:t>Митренга</w:t>
      </w:r>
      <w:proofErr w:type="spellEnd"/>
      <w:r>
        <w:rPr>
          <w:rFonts w:ascii="Arial" w:hAnsi="Arial" w:cs="Arial"/>
          <w:sz w:val="24"/>
          <w:szCs w:val="24"/>
        </w:rPr>
        <w:t xml:space="preserve"> Викторию Сергеевну, 21.</w:t>
      </w:r>
      <w:proofErr w:type="gramStart"/>
      <w:r>
        <w:rPr>
          <w:rFonts w:ascii="Arial" w:hAnsi="Arial" w:cs="Arial"/>
          <w:sz w:val="24"/>
          <w:szCs w:val="24"/>
        </w:rPr>
        <w:t>10.1998г.р</w:t>
      </w:r>
      <w:proofErr w:type="gramEnd"/>
      <w:r>
        <w:rPr>
          <w:rFonts w:ascii="Arial" w:hAnsi="Arial" w:cs="Arial"/>
          <w:sz w:val="24"/>
          <w:szCs w:val="24"/>
        </w:rPr>
        <w:t>, нуждающуюся  в предоставлении бесплатного земельного участка, имеющую состав семьи:</w:t>
      </w: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Митренга</w:t>
      </w:r>
      <w:proofErr w:type="spellEnd"/>
      <w:r>
        <w:rPr>
          <w:rFonts w:ascii="Arial" w:hAnsi="Arial" w:cs="Arial"/>
          <w:sz w:val="24"/>
          <w:szCs w:val="24"/>
        </w:rPr>
        <w:t xml:space="preserve"> Таисия Ивановна, дочь, 13 сентября 2019 г.р., </w:t>
      </w: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2D31" w:rsidRDefault="00AF2D31" w:rsidP="00AF2D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AF2D31" w:rsidRDefault="00AF2D31" w:rsidP="00AF2D31">
      <w:pPr>
        <w:pStyle w:val="a3"/>
        <w:rPr>
          <w:rFonts w:ascii="Arial" w:hAnsi="Arial" w:cs="Arial"/>
          <w:sz w:val="24"/>
        </w:rPr>
      </w:pPr>
    </w:p>
    <w:p w:rsidR="00AF2D31" w:rsidRDefault="00AF2D31" w:rsidP="00AF2D31">
      <w:pPr>
        <w:pStyle w:val="a3"/>
        <w:rPr>
          <w:rFonts w:ascii="Arial" w:hAnsi="Arial" w:cs="Arial"/>
          <w:sz w:val="24"/>
        </w:rPr>
      </w:pP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Мантыкова А.Г.</w:t>
      </w:r>
    </w:p>
    <w:p w:rsidR="00AF2D31" w:rsidRDefault="00AF2D31" w:rsidP="00AF2D3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AF2D31" w:rsidRDefault="00AF2D31" w:rsidP="00AF2D31"/>
    <w:p w:rsidR="00146527" w:rsidRDefault="00146527"/>
    <w:sectPr w:rsidR="0014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A"/>
    <w:rsid w:val="00146527"/>
    <w:rsid w:val="00AF2D31"/>
    <w:rsid w:val="00E36D5A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C09C-1574-4721-9349-8D1DD4AC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2023-09-27T02:05:00Z</cp:lastPrinted>
  <dcterms:created xsi:type="dcterms:W3CDTF">2023-10-10T01:30:00Z</dcterms:created>
  <dcterms:modified xsi:type="dcterms:W3CDTF">2023-10-10T01:30:00Z</dcterms:modified>
</cp:coreProperties>
</file>